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#15</w:t>
      </w:r>
      <w:r w:rsidDel="00000000" w:rsidR="00000000" w:rsidRPr="00000000">
        <w:rPr>
          <w:rtl w:val="0"/>
        </w:rPr>
      </w:r>
    </w:p>
    <w:tbl>
      <w:tblPr>
        <w:tblStyle w:val="Table1"/>
        <w:tblW w:w="9067.0" w:type="dxa"/>
        <w:jc w:val="left"/>
        <w:tblInd w:w="108.0" w:type="dxa"/>
        <w:tblLayout w:type="fixed"/>
        <w:tblLook w:val="0000"/>
      </w:tblPr>
      <w:tblGrid>
        <w:gridCol w:w="4531"/>
        <w:gridCol w:w="4536"/>
        <w:tblGridChange w:id="0">
          <w:tblGrid>
            <w:gridCol w:w="4531"/>
            <w:gridCol w:w="4536"/>
          </w:tblGrid>
        </w:tblGridChange>
      </w:tblGrid>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0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Hadley Junior High School GB members:</w:t>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Kathy Needham</w:t>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Kelly Trempe</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Murrell</w:t>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Natalia Liberty</w:t>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Nadia Murisa</w:t>
            </w:r>
          </w:p>
          <w:p w:rsidR="00000000" w:rsidDel="00000000" w:rsidP="00000000" w:rsidRDefault="00000000" w:rsidRPr="00000000" w14:paraId="000000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Scott McGinley</w:t>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Simone Soya</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Sarah Acheson</w:t>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Meredith Daley</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Kathlene Vibert</w:t>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Catia Valela</w:t>
            </w:r>
          </w:p>
          <w:p w:rsidR="00000000" w:rsidDel="00000000" w:rsidP="00000000" w:rsidRDefault="00000000" w:rsidRPr="00000000" w14:paraId="0000000E">
            <w:pPr>
              <w:rPr>
                <w:rFonts w:ascii="Calibri" w:cs="Calibri" w:eastAsia="Calibri" w:hAnsi="Calibri"/>
                <w:sz w:val="20"/>
                <w:szCs w:val="20"/>
                <w:shd w:fill="fff2cc" w:val="clear"/>
              </w:rPr>
            </w:pPr>
            <w:r w:rsidDel="00000000" w:rsidR="00000000" w:rsidRPr="00000000">
              <w:rPr>
                <w:rFonts w:ascii="Calibri" w:cs="Calibri" w:eastAsia="Calibri" w:hAnsi="Calibri"/>
                <w:sz w:val="20"/>
                <w:szCs w:val="20"/>
                <w:shd w:fill="fff2cc" w:val="clear"/>
                <w:rtl w:val="0"/>
              </w:rPr>
              <w:t xml:space="preserve">Maria Maclean (minutes)</w:t>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Rebecca Brunke</w:t>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Carbonnell</w:t>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1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Philemon Wright High School GB Members:</w:t>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Genevieve Rochon</w:t>
            </w:r>
          </w:p>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Jane Bouchard</w:t>
            </w:r>
          </w:p>
          <w:p w:rsidR="00000000" w:rsidDel="00000000" w:rsidP="00000000" w:rsidRDefault="00000000" w:rsidRPr="00000000" w14:paraId="000000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Jody Mendes</w:t>
            </w:r>
          </w:p>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Tomi Schebywolok</w:t>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Fernando Villalobos</w:t>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Me’shel Gulliver Belanger</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Natasha Levesque</w:t>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Vijey Balasingam</w:t>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Michelle Voisard</w:t>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Ineke Annan</w:t>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Amanda Kemp</w:t>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Susie Leaman</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Cameron Swann</w:t>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Mario Cuglietta</w:t>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Pabitha Mahalingam</w:t>
              <w:br w:type="textWrapping"/>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2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Non-Voting Members:</w:t>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Dodie Payne, Principal</w:t>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Correne Gilles, VP Gr 9</w:t>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Terri McPhail, VP Gr 10-11</w:t>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Jeremy Wouda, VP Gr7-8</w:t>
            </w:r>
          </w:p>
          <w:p w:rsidR="00000000" w:rsidDel="00000000" w:rsidP="00000000" w:rsidRDefault="00000000" w:rsidRPr="00000000" w14:paraId="00000028">
            <w:pPr>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2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Guests</w:t>
            </w:r>
          </w:p>
          <w:p w:rsidR="00000000" w:rsidDel="00000000" w:rsidP="00000000" w:rsidRDefault="00000000" w:rsidRPr="00000000" w14:paraId="0000002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Madison Conforth (student)</w:t>
            </w:r>
          </w:p>
          <w:p w:rsidR="00000000" w:rsidDel="00000000" w:rsidP="00000000" w:rsidRDefault="00000000" w:rsidRPr="00000000" w14:paraId="0000002B">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Alexie Voisard (student)</w:t>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2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Regrets</w:t>
            </w:r>
          </w:p>
          <w:p w:rsidR="00000000" w:rsidDel="00000000" w:rsidP="00000000" w:rsidRDefault="00000000" w:rsidRPr="00000000" w14:paraId="0000002D">
            <w:pPr>
              <w:rPr>
                <w:rFonts w:ascii="Calibri" w:cs="Calibri" w:eastAsia="Calibri" w:hAnsi="Calibri"/>
                <w:color w:val="1c4587"/>
                <w:sz w:val="20"/>
                <w:szCs w:val="20"/>
              </w:rPr>
            </w:pPr>
            <w:r w:rsidDel="00000000" w:rsidR="00000000" w:rsidRPr="00000000">
              <w:rPr>
                <w:rFonts w:ascii="Calibri" w:cs="Calibri" w:eastAsia="Calibri" w:hAnsi="Calibri"/>
                <w:color w:val="1c4587"/>
                <w:sz w:val="20"/>
                <w:szCs w:val="20"/>
                <w:rtl w:val="0"/>
              </w:rPr>
              <w:t xml:space="preserve">Catia Valela</w:t>
            </w:r>
          </w:p>
          <w:p w:rsidR="00000000" w:rsidDel="00000000" w:rsidP="00000000" w:rsidRDefault="00000000" w:rsidRPr="00000000" w14:paraId="0000002E">
            <w:pPr>
              <w:rPr>
                <w:rFonts w:ascii="Calibri" w:cs="Calibri" w:eastAsia="Calibri" w:hAnsi="Calibri"/>
                <w:color w:val="1c4587"/>
                <w:sz w:val="20"/>
                <w:szCs w:val="20"/>
              </w:rPr>
            </w:pPr>
            <w:r w:rsidDel="00000000" w:rsidR="00000000" w:rsidRPr="00000000">
              <w:rPr>
                <w:rFonts w:ascii="Calibri" w:cs="Calibri" w:eastAsia="Calibri" w:hAnsi="Calibri"/>
                <w:color w:val="1c4587"/>
                <w:sz w:val="20"/>
                <w:szCs w:val="20"/>
                <w:rtl w:val="0"/>
              </w:rPr>
              <w:t xml:space="preserve">Jennifer Carbonnell</w:t>
            </w:r>
          </w:p>
          <w:p w:rsidR="00000000" w:rsidDel="00000000" w:rsidP="00000000" w:rsidRDefault="00000000" w:rsidRPr="00000000" w14:paraId="0000002F">
            <w:pPr>
              <w:rPr>
                <w:rFonts w:ascii="Calibri" w:cs="Calibri" w:eastAsia="Calibri" w:hAnsi="Calibri"/>
                <w:color w:val="1c4587"/>
                <w:sz w:val="20"/>
                <w:szCs w:val="20"/>
              </w:rPr>
            </w:pPr>
            <w:r w:rsidDel="00000000" w:rsidR="00000000" w:rsidRPr="00000000">
              <w:rPr>
                <w:rFonts w:ascii="Calibri" w:cs="Calibri" w:eastAsia="Calibri" w:hAnsi="Calibri"/>
                <w:color w:val="1c4587"/>
                <w:sz w:val="20"/>
                <w:szCs w:val="20"/>
                <w:rtl w:val="0"/>
              </w:rPr>
              <w:t xml:space="preserve">Simone Soya</w:t>
            </w:r>
          </w:p>
          <w:p w:rsidR="00000000" w:rsidDel="00000000" w:rsidP="00000000" w:rsidRDefault="00000000" w:rsidRPr="00000000" w14:paraId="00000030">
            <w:pPr>
              <w:rPr>
                <w:rFonts w:ascii="Calibri" w:cs="Calibri" w:eastAsia="Calibri" w:hAnsi="Calibri"/>
                <w:color w:val="1c4587"/>
                <w:sz w:val="20"/>
                <w:szCs w:val="20"/>
              </w:rPr>
            </w:pPr>
            <w:r w:rsidDel="00000000" w:rsidR="00000000" w:rsidRPr="00000000">
              <w:rPr>
                <w:rFonts w:ascii="Calibri" w:cs="Calibri" w:eastAsia="Calibri" w:hAnsi="Calibri"/>
                <w:color w:val="1c4587"/>
                <w:sz w:val="20"/>
                <w:szCs w:val="20"/>
                <w:rtl w:val="0"/>
              </w:rPr>
              <w:t xml:space="preserve">Scott McGinley</w:t>
            </w:r>
          </w:p>
          <w:p w:rsidR="00000000" w:rsidDel="00000000" w:rsidP="00000000" w:rsidRDefault="00000000" w:rsidRPr="00000000" w14:paraId="00000031">
            <w:pPr>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3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Regrets</w:t>
            </w:r>
          </w:p>
          <w:p w:rsidR="00000000" w:rsidDel="00000000" w:rsidP="00000000" w:rsidRDefault="00000000" w:rsidRPr="00000000" w14:paraId="0000003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Absent without notice</w:t>
            </w: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3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Absent without notice</w:t>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9">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Land Acknowledgement:</w:t>
      </w:r>
    </w:p>
    <w:p w:rsidR="00000000" w:rsidDel="00000000" w:rsidP="00000000" w:rsidRDefault="00000000" w:rsidRPr="00000000" w14:paraId="0000003B">
      <w:pPr>
        <w:rPr/>
      </w:pPr>
      <w:r w:rsidDel="00000000" w:rsidR="00000000" w:rsidRPr="00000000">
        <w:rPr>
          <w:i w:val="1"/>
          <w:iCs w:val="1"/>
          <w:rtl w:val="0"/>
        </w:rPr>
        <w:t xml:space="preserve">''I would like to begin by acknowledging that the land on which we gather is the traditional unceded territory of the Algonquin Anishnaabeg People. The Algonquin peoples have lived on this land since time immemorial. We are grateful to have the opportunity to be present in this territory.</w:t>
      </w:r>
      <w:r w:rsidDel="00000000" w:rsidR="00000000" w:rsidRPr="00000000">
        <w:rPr>
          <w:rtl w:val="0"/>
        </w:rPr>
        <w:t xml:space="preserve">''</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tbl>
      <w:tblPr>
        <w:tblStyle w:val="Table2"/>
        <w:tblpPr w:leftFromText="180" w:rightFromText="180" w:topFromText="0" w:bottomFromText="0" w:vertAnchor="text" w:horzAnchor="text" w:tblpX="-152" w:tblpY="16"/>
        <w:tblW w:w="98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5"/>
        <w:gridCol w:w="1125"/>
        <w:gridCol w:w="1575"/>
        <w:gridCol w:w="855"/>
        <w:gridCol w:w="3870"/>
        <w:tblGridChange w:id="0">
          <w:tblGrid>
            <w:gridCol w:w="2415"/>
            <w:gridCol w:w="1125"/>
            <w:gridCol w:w="1575"/>
            <w:gridCol w:w="855"/>
            <w:gridCol w:w="3870"/>
          </w:tblGrid>
        </w:tblGridChange>
      </w:tblGrid>
      <w:tr>
        <w:trPr>
          <w:cantSplit w:val="0"/>
          <w:tblHeader w:val="0"/>
        </w:trPr>
        <w:tc>
          <w:tcPr>
            <w:tcBorders>
              <w:bottom w:color="000000" w:space="0" w:sz="4" w:val="single"/>
            </w:tcBorders>
          </w:tcPr>
          <w:p w:rsidR="00000000" w:rsidDel="00000000" w:rsidP="00000000" w:rsidRDefault="00000000" w:rsidRPr="00000000" w14:paraId="0000003D">
            <w:pPr>
              <w:spacing w:line="242.99999999999997"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ITEM</w:t>
            </w:r>
          </w:p>
        </w:tc>
        <w:tc>
          <w:tcPr>
            <w:tcBorders>
              <w:bottom w:color="000000" w:space="0" w:sz="4" w:val="single"/>
            </w:tcBorders>
          </w:tcPr>
          <w:p w:rsidR="00000000" w:rsidDel="00000000" w:rsidP="00000000" w:rsidRDefault="00000000" w:rsidRPr="00000000" w14:paraId="0000003E">
            <w:pPr>
              <w:spacing w:line="242.99999999999997"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REF</w:t>
            </w:r>
          </w:p>
        </w:tc>
        <w:tc>
          <w:tcPr>
            <w:tcBorders>
              <w:bottom w:color="000000" w:space="0" w:sz="4" w:val="single"/>
            </w:tcBorders>
          </w:tcPr>
          <w:p w:rsidR="00000000" w:rsidDel="00000000" w:rsidP="00000000" w:rsidRDefault="00000000" w:rsidRPr="00000000" w14:paraId="0000003F">
            <w:pPr>
              <w:spacing w:line="242.99999999999997"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PRESENTER</w:t>
            </w:r>
          </w:p>
        </w:tc>
        <w:tc>
          <w:tcPr>
            <w:tcBorders>
              <w:bottom w:color="000000" w:space="0" w:sz="4" w:val="single"/>
            </w:tcBorders>
          </w:tcPr>
          <w:p w:rsidR="00000000" w:rsidDel="00000000" w:rsidP="00000000" w:rsidRDefault="00000000" w:rsidRPr="00000000" w14:paraId="00000040">
            <w:pPr>
              <w:spacing w:line="242.99999999999997"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TIME</w:t>
            </w:r>
          </w:p>
        </w:tc>
        <w:tc>
          <w:tcPr>
            <w:tcBorders>
              <w:bottom w:color="000000" w:space="0" w:sz="4" w:val="single"/>
            </w:tcBorders>
          </w:tcPr>
          <w:p w:rsidR="00000000" w:rsidDel="00000000" w:rsidP="00000000" w:rsidRDefault="00000000" w:rsidRPr="00000000" w14:paraId="00000041">
            <w:pPr>
              <w:spacing w:line="242.99999999999997"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ACTION</w:t>
            </w:r>
          </w:p>
        </w:tc>
      </w:tr>
      <w:tr>
        <w:trPr>
          <w:cantSplit w:val="0"/>
          <w:tblHeader w:val="0"/>
        </w:trPr>
        <w:tc>
          <w:tcPr>
            <w:gridSpan w:val="5"/>
            <w:shd w:fill="8eaadb" w:val="clear"/>
          </w:tcPr>
          <w:p w:rsidR="00000000" w:rsidDel="00000000" w:rsidP="00000000" w:rsidRDefault="00000000" w:rsidRPr="00000000" w14:paraId="00000042">
            <w:pPr>
              <w:spacing w:line="242.99999999999997" w:lineRule="auto"/>
              <w:rPr>
                <w:rFonts w:ascii="Arial Narrow" w:cs="Arial Narrow" w:eastAsia="Arial Narrow" w:hAnsi="Arial Narrow"/>
                <w:b w:val="1"/>
                <w:bCs w:val="1"/>
                <w:color w:val="ff0000"/>
                <w:sz w:val="22"/>
                <w:szCs w:val="22"/>
              </w:rPr>
            </w:pPr>
            <w:r w:rsidDel="00000000" w:rsidR="00000000" w:rsidRPr="00000000">
              <w:rPr>
                <w:rFonts w:ascii="Arial Narrow" w:cs="Arial Narrow" w:eastAsia="Arial Narrow" w:hAnsi="Arial Narrow"/>
                <w:b w:val="1"/>
                <w:bCs w:val="1"/>
                <w:color w:val="0d0d0d"/>
                <w:sz w:val="22"/>
                <w:szCs w:val="22"/>
                <w:rtl w:val="0"/>
              </w:rPr>
              <w:t xml:space="preserve">OPENING BUSINESS</w:t>
            </w:r>
            <w:r w:rsidDel="00000000" w:rsidR="00000000" w:rsidRPr="00000000">
              <w:rPr>
                <w:rtl w:val="0"/>
              </w:rPr>
            </w:r>
          </w:p>
        </w:tc>
      </w:tr>
      <w:tr>
        <w:trPr>
          <w:cantSplit w:val="0"/>
          <w:trHeight w:val="637" w:hRule="atLeast"/>
          <w:tblHeader w:val="0"/>
        </w:trPr>
        <w:tc>
          <w:tcPr/>
          <w:p w:rsidR="00000000" w:rsidDel="00000000" w:rsidP="00000000" w:rsidRDefault="00000000" w:rsidRPr="00000000" w14:paraId="00000047">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 Call to Order</w:t>
            </w:r>
          </w:p>
        </w:tc>
        <w:tc>
          <w:tcPr/>
          <w:p w:rsidR="00000000" w:rsidDel="00000000" w:rsidP="00000000" w:rsidRDefault="00000000" w:rsidRPr="00000000" w14:paraId="00000048">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49">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Natalia</w:t>
            </w:r>
          </w:p>
        </w:tc>
        <w:tc>
          <w:tcPr>
            <w:shd w:fill="c0c0c0" w:val="clear"/>
          </w:tcPr>
          <w:p w:rsidR="00000000" w:rsidDel="00000000" w:rsidP="00000000" w:rsidRDefault="00000000" w:rsidRPr="00000000" w14:paraId="0000004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4B">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17h30: Welcome, land acknowledgement &amp; meeting guidelines</w:t>
            </w:r>
          </w:p>
        </w:tc>
      </w:tr>
      <w:tr>
        <w:trPr>
          <w:cantSplit w:val="0"/>
          <w:trHeight w:val="509" w:hRule="atLeast"/>
          <w:tblHeader w:val="0"/>
        </w:trPr>
        <w:tc>
          <w:tcPr/>
          <w:p w:rsidR="00000000" w:rsidDel="00000000" w:rsidP="00000000" w:rsidRDefault="00000000" w:rsidRPr="00000000" w14:paraId="0000004C">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2. Roll Call</w:t>
            </w:r>
          </w:p>
        </w:tc>
        <w:tc>
          <w:tcPr/>
          <w:p w:rsidR="00000000" w:rsidDel="00000000" w:rsidP="00000000" w:rsidRDefault="00000000" w:rsidRPr="00000000" w14:paraId="0000004D">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4E">
            <w:pPr>
              <w:spacing w:line="242.99999999999997" w:lineRule="auto"/>
              <w:rPr>
                <w:rFonts w:ascii="Arial Narrow" w:cs="Arial Narrow" w:eastAsia="Arial Narrow" w:hAnsi="Arial Narrow"/>
                <w:sz w:val="22"/>
                <w:szCs w:val="22"/>
              </w:rPr>
            </w:pPr>
            <w:r w:rsidDel="00000000" w:rsidR="00000000" w:rsidRPr="00000000">
              <w:rPr>
                <w:rtl w:val="0"/>
              </w:rPr>
            </w:r>
          </w:p>
        </w:tc>
        <w:tc>
          <w:tcPr>
            <w:shd w:fill="c0c0c0" w:val="clear"/>
          </w:tcPr>
          <w:p w:rsidR="00000000" w:rsidDel="00000000" w:rsidP="00000000" w:rsidRDefault="00000000" w:rsidRPr="00000000" w14:paraId="0000004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50">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Attendance</w:t>
            </w:r>
          </w:p>
        </w:tc>
      </w:tr>
      <w:tr>
        <w:trPr>
          <w:cantSplit w:val="0"/>
          <w:trHeight w:val="559" w:hRule="atLeast"/>
          <w:tblHeader w:val="0"/>
        </w:trPr>
        <w:tc>
          <w:tcPr/>
          <w:p w:rsidR="00000000" w:rsidDel="00000000" w:rsidP="00000000" w:rsidRDefault="00000000" w:rsidRPr="00000000" w14:paraId="00000051">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3. Agenda</w:t>
            </w:r>
          </w:p>
        </w:tc>
        <w:tc>
          <w:tcPr/>
          <w:p w:rsidR="00000000" w:rsidDel="00000000" w:rsidP="00000000" w:rsidRDefault="00000000" w:rsidRPr="00000000" w14:paraId="00000052">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Emailed</w:t>
            </w:r>
          </w:p>
        </w:tc>
        <w:tc>
          <w:tcPr/>
          <w:p w:rsidR="00000000" w:rsidDel="00000000" w:rsidP="00000000" w:rsidRDefault="00000000" w:rsidRPr="00000000" w14:paraId="00000053">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shd w:fill="c0c0c0" w:val="clear"/>
          </w:tcPr>
          <w:p w:rsidR="00000000" w:rsidDel="00000000" w:rsidP="00000000" w:rsidRDefault="00000000" w:rsidRPr="00000000" w14:paraId="00000054">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5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HJH/25-26#11 : </w:t>
            </w:r>
            <w:r w:rsidDel="00000000" w:rsidR="00000000" w:rsidRPr="00000000">
              <w:rPr>
                <w:rFonts w:ascii="Arial Narrow" w:cs="Arial Narrow" w:eastAsia="Arial Narrow" w:hAnsi="Arial Narrow"/>
                <w:sz w:val="22"/>
                <w:szCs w:val="22"/>
                <w:rtl w:val="0"/>
              </w:rPr>
              <w:t xml:space="preserve">That the November 19</w:t>
            </w:r>
            <w:r w:rsidDel="00000000" w:rsidR="00000000" w:rsidRPr="00000000">
              <w:rPr>
                <w:rFonts w:ascii="Arial Narrow" w:cs="Arial Narrow" w:eastAsia="Arial Narrow" w:hAnsi="Arial Narrow"/>
                <w:sz w:val="22"/>
                <w:szCs w:val="22"/>
                <w:vertAlign w:val="superscript"/>
                <w:rtl w:val="0"/>
              </w:rPr>
              <w:t xml:space="preserve">th</w:t>
            </w:r>
            <w:r w:rsidDel="00000000" w:rsidR="00000000" w:rsidRPr="00000000">
              <w:rPr>
                <w:rFonts w:ascii="Arial Narrow" w:cs="Arial Narrow" w:eastAsia="Arial Narrow" w:hAnsi="Arial Narrow"/>
                <w:sz w:val="22"/>
                <w:szCs w:val="22"/>
                <w:rtl w:val="0"/>
              </w:rPr>
              <w:t xml:space="preserve">, 2025 agenda be approved as presented.</w:t>
            </w:r>
          </w:p>
          <w:p w:rsidR="00000000" w:rsidDel="00000000" w:rsidP="00000000" w:rsidRDefault="00000000" w:rsidRPr="00000000" w14:paraId="0000005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Meredith Daley</w:t>
            </w:r>
          </w:p>
          <w:p w:rsidR="00000000" w:rsidDel="00000000" w:rsidP="00000000" w:rsidRDefault="00000000" w:rsidRPr="00000000" w14:paraId="00000057">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Kathy Needham</w:t>
            </w:r>
          </w:p>
          <w:p w:rsidR="00000000" w:rsidDel="00000000" w:rsidP="00000000" w:rsidRDefault="00000000" w:rsidRPr="00000000" w14:paraId="00000058">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9">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PWHS/25-26#19:</w:t>
            </w:r>
            <w:r w:rsidDel="00000000" w:rsidR="00000000" w:rsidRPr="00000000">
              <w:rPr>
                <w:rFonts w:ascii="Arial Narrow" w:cs="Arial Narrow" w:eastAsia="Arial Narrow" w:hAnsi="Arial Narrow"/>
                <w:sz w:val="22"/>
                <w:szCs w:val="22"/>
                <w:rtl w:val="0"/>
              </w:rPr>
              <w:t xml:space="preserve"> That the November 19</w:t>
            </w:r>
            <w:r w:rsidDel="00000000" w:rsidR="00000000" w:rsidRPr="00000000">
              <w:rPr>
                <w:rFonts w:ascii="Arial Narrow" w:cs="Arial Narrow" w:eastAsia="Arial Narrow" w:hAnsi="Arial Narrow"/>
                <w:sz w:val="22"/>
                <w:szCs w:val="22"/>
                <w:vertAlign w:val="superscript"/>
                <w:rtl w:val="0"/>
              </w:rPr>
              <w:t xml:space="preserve">th</w:t>
            </w:r>
            <w:r w:rsidDel="00000000" w:rsidR="00000000" w:rsidRPr="00000000">
              <w:rPr>
                <w:rFonts w:ascii="Arial Narrow" w:cs="Arial Narrow" w:eastAsia="Arial Narrow" w:hAnsi="Arial Narrow"/>
                <w:sz w:val="22"/>
                <w:szCs w:val="22"/>
                <w:rtl w:val="0"/>
              </w:rPr>
              <w:t xml:space="preserve">, 2025 agenda be approved as presented.</w:t>
            </w:r>
          </w:p>
          <w:p w:rsidR="00000000" w:rsidDel="00000000" w:rsidP="00000000" w:rsidRDefault="00000000" w:rsidRPr="00000000" w14:paraId="0000005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Natasha Levesqu</w:t>
            </w:r>
          </w:p>
          <w:p w:rsidR="00000000" w:rsidDel="00000000" w:rsidP="00000000" w:rsidRDefault="00000000" w:rsidRPr="00000000" w14:paraId="0000005B">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Jody Mendez</w:t>
            </w:r>
          </w:p>
        </w:tc>
      </w:tr>
      <w:tr>
        <w:trPr>
          <w:cantSplit w:val="0"/>
          <w:trHeight w:val="533" w:hRule="atLeast"/>
          <w:tblHeader w:val="0"/>
        </w:trPr>
        <w:tc>
          <w:tcPr/>
          <w:p w:rsidR="00000000" w:rsidDel="00000000" w:rsidP="00000000" w:rsidRDefault="00000000" w:rsidRPr="00000000" w14:paraId="0000005C">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4. GB Minutes </w:t>
            </w:r>
          </w:p>
        </w:tc>
        <w:tc>
          <w:tcPr/>
          <w:p w:rsidR="00000000" w:rsidDel="00000000" w:rsidP="00000000" w:rsidRDefault="00000000" w:rsidRPr="00000000" w14:paraId="0000005D">
            <w:pPr>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Emailed</w:t>
            </w:r>
          </w:p>
        </w:tc>
        <w:tc>
          <w:tcPr/>
          <w:p w:rsidR="00000000" w:rsidDel="00000000" w:rsidP="00000000" w:rsidRDefault="00000000" w:rsidRPr="00000000" w14:paraId="0000005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shd w:fill="c0c0c0" w:val="clear"/>
          </w:tcPr>
          <w:p w:rsidR="00000000" w:rsidDel="00000000" w:rsidP="00000000" w:rsidRDefault="00000000" w:rsidRPr="00000000" w14:paraId="0000005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min</w:t>
            </w:r>
          </w:p>
        </w:tc>
        <w:tc>
          <w:tcPr/>
          <w:p w:rsidR="00000000" w:rsidDel="00000000" w:rsidP="00000000" w:rsidRDefault="00000000" w:rsidRPr="00000000" w14:paraId="00000060">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PWHS/25-26#20  </w:t>
            </w:r>
            <w:r w:rsidDel="00000000" w:rsidR="00000000" w:rsidRPr="00000000">
              <w:rPr>
                <w:rFonts w:ascii="Arial Narrow" w:cs="Arial Narrow" w:eastAsia="Arial Narrow" w:hAnsi="Arial Narrow"/>
                <w:sz w:val="22"/>
                <w:szCs w:val="22"/>
                <w:rtl w:val="0"/>
              </w:rPr>
              <w:t xml:space="preserve"> That the November 19</w:t>
            </w:r>
            <w:r w:rsidDel="00000000" w:rsidR="00000000" w:rsidRPr="00000000">
              <w:rPr>
                <w:rFonts w:ascii="Arial Narrow" w:cs="Arial Narrow" w:eastAsia="Arial Narrow" w:hAnsi="Arial Narrow"/>
                <w:sz w:val="22"/>
                <w:szCs w:val="22"/>
                <w:vertAlign w:val="superscript"/>
                <w:rtl w:val="0"/>
              </w:rPr>
              <w:t xml:space="preserve">th</w:t>
            </w:r>
            <w:r w:rsidDel="00000000" w:rsidR="00000000" w:rsidRPr="00000000">
              <w:rPr>
                <w:rFonts w:ascii="Arial Narrow" w:cs="Arial Narrow" w:eastAsia="Arial Narrow" w:hAnsi="Arial Narrow"/>
                <w:sz w:val="22"/>
                <w:szCs w:val="22"/>
                <w:rtl w:val="0"/>
              </w:rPr>
              <w:t xml:space="preserve">, 2025 AGM minutes be approved as presented.</w:t>
            </w:r>
            <w:r w:rsidDel="00000000" w:rsidR="00000000" w:rsidRPr="00000000">
              <w:rPr>
                <w:rtl w:val="0"/>
              </w:rPr>
            </w:r>
          </w:p>
          <w:p w:rsidR="00000000" w:rsidDel="00000000" w:rsidP="00000000" w:rsidRDefault="00000000" w:rsidRPr="00000000" w14:paraId="00000061">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Tomi Schebywolok</w:t>
            </w:r>
          </w:p>
          <w:p w:rsidR="00000000" w:rsidDel="00000000" w:rsidP="00000000" w:rsidRDefault="00000000" w:rsidRPr="00000000" w14:paraId="00000062">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Mario Cuglietta</w:t>
            </w:r>
          </w:p>
          <w:p w:rsidR="00000000" w:rsidDel="00000000" w:rsidP="00000000" w:rsidRDefault="00000000" w:rsidRPr="00000000" w14:paraId="00000063">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HJH/25-26#12 </w:t>
            </w:r>
          </w:p>
          <w:p w:rsidR="00000000" w:rsidDel="00000000" w:rsidP="00000000" w:rsidRDefault="00000000" w:rsidRPr="00000000" w14:paraId="00000064">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That the November 19</w:t>
            </w:r>
            <w:r w:rsidDel="00000000" w:rsidR="00000000" w:rsidRPr="00000000">
              <w:rPr>
                <w:rFonts w:ascii="Arial Narrow" w:cs="Arial Narrow" w:eastAsia="Arial Narrow" w:hAnsi="Arial Narrow"/>
                <w:sz w:val="22"/>
                <w:szCs w:val="22"/>
                <w:vertAlign w:val="superscript"/>
                <w:rtl w:val="0"/>
              </w:rPr>
              <w:t xml:space="preserve">th</w:t>
            </w:r>
            <w:r w:rsidDel="00000000" w:rsidR="00000000" w:rsidRPr="00000000">
              <w:rPr>
                <w:rFonts w:ascii="Arial Narrow" w:cs="Arial Narrow" w:eastAsia="Arial Narrow" w:hAnsi="Arial Narrow"/>
                <w:sz w:val="22"/>
                <w:szCs w:val="22"/>
                <w:rtl w:val="0"/>
              </w:rPr>
              <w:t xml:space="preserve">, 2025 AGM minutes be approved as presented.</w:t>
            </w:r>
          </w:p>
          <w:p w:rsidR="00000000" w:rsidDel="00000000" w:rsidP="00000000" w:rsidRDefault="00000000" w:rsidRPr="00000000" w14:paraId="0000006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Rebecca Brunke</w:t>
            </w:r>
          </w:p>
          <w:p w:rsidR="00000000" w:rsidDel="00000000" w:rsidP="00000000" w:rsidRDefault="00000000" w:rsidRPr="00000000" w14:paraId="0000006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Meredith Daley</w:t>
            </w:r>
          </w:p>
        </w:tc>
      </w:tr>
      <w:tr>
        <w:trPr>
          <w:cantSplit w:val="0"/>
          <w:trHeight w:val="354" w:hRule="atLeast"/>
          <w:tblHeader w:val="0"/>
        </w:trPr>
        <w:tc>
          <w:tcPr>
            <w:gridSpan w:val="5"/>
            <w:shd w:fill="8eaadb" w:val="clear"/>
            <w:vAlign w:val="center"/>
          </w:tcPr>
          <w:p w:rsidR="00000000" w:rsidDel="00000000" w:rsidP="00000000" w:rsidRDefault="00000000" w:rsidRPr="00000000" w14:paraId="00000067">
            <w:pPr>
              <w:rPr>
                <w:rFonts w:ascii="Arial Narrow" w:cs="Arial Narrow" w:eastAsia="Arial Narrow" w:hAnsi="Arial Narrow"/>
                <w:b w:val="1"/>
                <w:bCs w:val="1"/>
                <w:color w:val="ff0000"/>
                <w:sz w:val="22"/>
                <w:szCs w:val="22"/>
              </w:rPr>
            </w:pPr>
            <w:r w:rsidDel="00000000" w:rsidR="00000000" w:rsidRPr="00000000">
              <w:rPr>
                <w:rFonts w:ascii="Arial Narrow" w:cs="Arial Narrow" w:eastAsia="Arial Narrow" w:hAnsi="Arial Narrow"/>
                <w:b w:val="1"/>
                <w:bCs w:val="1"/>
                <w:color w:val="0d0d0d"/>
                <w:sz w:val="22"/>
                <w:szCs w:val="22"/>
                <w:rtl w:val="0"/>
              </w:rPr>
              <w:t xml:space="preserve">VOICE OF THE PUBLIC</w:t>
            </w:r>
            <w:r w:rsidDel="00000000" w:rsidR="00000000" w:rsidRPr="00000000">
              <w:rPr>
                <w:rtl w:val="0"/>
              </w:rPr>
            </w:r>
          </w:p>
        </w:tc>
      </w:tr>
      <w:tr>
        <w:trPr>
          <w:cantSplit w:val="0"/>
          <w:trHeight w:val="322" w:hRule="atLeast"/>
          <w:tblHeader w:val="0"/>
        </w:trPr>
        <w:tc>
          <w:tcPr>
            <w:tcBorders>
              <w:bottom w:color="000000" w:space="0" w:sz="4" w:val="single"/>
            </w:tcBorders>
          </w:tcPr>
          <w:p w:rsidR="00000000" w:rsidDel="00000000" w:rsidP="00000000" w:rsidRDefault="00000000" w:rsidRPr="00000000" w14:paraId="0000006C">
            <w:pPr>
              <w:widowControl w:val="0"/>
              <w:spacing w:line="242.99999999999997" w:lineRule="auto"/>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6. Voice of the Public</w:t>
            </w:r>
          </w:p>
        </w:tc>
        <w:tc>
          <w:tcPr>
            <w:tcBorders>
              <w:bottom w:color="000000" w:space="0" w:sz="4" w:val="single"/>
            </w:tcBorders>
          </w:tcPr>
          <w:p w:rsidR="00000000" w:rsidDel="00000000" w:rsidP="00000000" w:rsidRDefault="00000000" w:rsidRPr="00000000" w14:paraId="0000006D">
            <w:pPr>
              <w:spacing w:line="242"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tcBorders>
              <w:bottom w:color="000000" w:space="0" w:sz="4" w:val="single"/>
            </w:tcBorders>
          </w:tcPr>
          <w:p w:rsidR="00000000" w:rsidDel="00000000" w:rsidP="00000000" w:rsidRDefault="00000000" w:rsidRPr="00000000" w14:paraId="0000006E">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p w:rsidR="00000000" w:rsidDel="00000000" w:rsidP="00000000" w:rsidRDefault="00000000" w:rsidRPr="00000000" w14:paraId="0000006F">
            <w:pPr>
              <w:spacing w:line="242" w:lineRule="auto"/>
              <w:rPr>
                <w:rFonts w:ascii="Arial Narrow" w:cs="Arial Narrow" w:eastAsia="Arial Narrow" w:hAnsi="Arial Narrow"/>
                <w:sz w:val="22"/>
                <w:szCs w:val="22"/>
              </w:rPr>
            </w:pPr>
            <w:r w:rsidDel="00000000" w:rsidR="00000000" w:rsidRPr="00000000">
              <w:rPr>
                <w:rtl w:val="0"/>
              </w:rPr>
            </w:r>
          </w:p>
        </w:tc>
        <w:tc>
          <w:tcPr>
            <w:tcBorders>
              <w:bottom w:color="000000" w:space="0" w:sz="4" w:val="single"/>
            </w:tcBorders>
            <w:shd w:fill="c0c0c0" w:val="clear"/>
          </w:tcPr>
          <w:p w:rsidR="00000000" w:rsidDel="00000000" w:rsidP="00000000" w:rsidRDefault="00000000" w:rsidRPr="00000000" w14:paraId="00000070">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0</w:t>
            </w:r>
          </w:p>
        </w:tc>
        <w:tc>
          <w:tcPr>
            <w:tcBorders>
              <w:bottom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N/A</w:t>
            </w:r>
          </w:p>
        </w:tc>
      </w:tr>
      <w:tr>
        <w:trPr>
          <w:cantSplit w:val="0"/>
          <w:trHeight w:val="322" w:hRule="atLeast"/>
          <w:tblHeader w:val="0"/>
        </w:trPr>
        <w:tc>
          <w:tcPr>
            <w:gridSpan w:val="5"/>
            <w:tcBorders>
              <w:bottom w:color="000000" w:space="0" w:sz="4" w:val="single"/>
            </w:tcBorders>
            <w:shd w:fill="8eaadb" w:val="clear"/>
          </w:tcPr>
          <w:p w:rsidR="00000000" w:rsidDel="00000000" w:rsidP="00000000" w:rsidRDefault="00000000" w:rsidRPr="00000000" w14:paraId="00000072">
            <w:pPr>
              <w:spacing w:after="120" w:line="242.99999999999997" w:lineRule="auto"/>
              <w:rPr>
                <w:rFonts w:ascii="Arial Narrow" w:cs="Arial Narrow" w:eastAsia="Arial Narrow" w:hAnsi="Arial Narrow"/>
                <w:b w:val="1"/>
                <w:bCs w:val="1"/>
                <w:color w:val="ff0000"/>
                <w:sz w:val="22"/>
                <w:szCs w:val="22"/>
              </w:rPr>
            </w:pPr>
            <w:r w:rsidDel="00000000" w:rsidR="00000000" w:rsidRPr="00000000">
              <w:rPr>
                <w:rFonts w:ascii="Arial Narrow" w:cs="Arial Narrow" w:eastAsia="Arial Narrow" w:hAnsi="Arial Narrow"/>
                <w:b w:val="1"/>
                <w:bCs w:val="1"/>
                <w:color w:val="0d0d0d"/>
                <w:sz w:val="22"/>
                <w:szCs w:val="22"/>
                <w:rtl w:val="0"/>
              </w:rPr>
              <w:t xml:space="preserve">NEW BUSINESS</w:t>
            </w:r>
            <w:r w:rsidDel="00000000" w:rsidR="00000000" w:rsidRPr="00000000">
              <w:rPr>
                <w:rtl w:val="0"/>
              </w:rPr>
            </w:r>
          </w:p>
        </w:tc>
      </w:tr>
      <w:tr>
        <w:trPr>
          <w:cantSplit w:val="0"/>
          <w:trHeight w:val="322" w:hRule="atLeast"/>
          <w:tblHeader w:val="0"/>
        </w:trPr>
        <w:tc>
          <w:tcPr>
            <w:tcBorders>
              <w:bottom w:color="000000" w:space="0" w:sz="4" w:val="single"/>
            </w:tcBorders>
          </w:tcPr>
          <w:p w:rsidR="00000000" w:rsidDel="00000000" w:rsidP="00000000" w:rsidRDefault="00000000" w:rsidRPr="00000000" w14:paraId="00000077">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7. Educational Planning – Subject Time Allocation (2026–2027)</w:t>
            </w:r>
          </w:p>
          <w:p w:rsidR="00000000" w:rsidDel="00000000" w:rsidP="00000000" w:rsidRDefault="00000000" w:rsidRPr="00000000" w14:paraId="00000078">
            <w:pPr>
              <w:widowControl w:val="0"/>
              <w:spacing w:line="242.99999999999997" w:lineRule="auto"/>
              <w:ind w:left="0" w:firstLine="0"/>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-Scheduling</w:t>
            </w:r>
            <w:r w:rsidDel="00000000" w:rsidR="00000000" w:rsidRPr="00000000">
              <w:rPr>
                <w:rtl w:val="0"/>
              </w:rPr>
            </w:r>
          </w:p>
        </w:tc>
        <w:tc>
          <w:tcPr>
            <w:tcBorders>
              <w:bottom w:color="000000" w:space="0" w:sz="4" w:val="single"/>
            </w:tcBorders>
          </w:tcPr>
          <w:p w:rsidR="00000000" w:rsidDel="00000000" w:rsidP="00000000" w:rsidRDefault="00000000" w:rsidRPr="00000000" w14:paraId="00000079">
            <w:pPr>
              <w:spacing w:line="242"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tcBorders>
              <w:bottom w:color="000000" w:space="0" w:sz="4" w:val="single"/>
            </w:tcBorders>
          </w:tcPr>
          <w:p w:rsidR="00000000" w:rsidDel="00000000" w:rsidP="00000000" w:rsidRDefault="00000000" w:rsidRPr="00000000" w14:paraId="0000007A">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tcBorders>
              <w:bottom w:color="000000" w:space="0" w:sz="4" w:val="single"/>
            </w:tcBorders>
            <w:shd w:fill="c0c0c0" w:val="clear"/>
          </w:tcPr>
          <w:p w:rsidR="00000000" w:rsidDel="00000000" w:rsidP="00000000" w:rsidRDefault="00000000" w:rsidRPr="00000000" w14:paraId="0000007B">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15 min</w:t>
            </w:r>
          </w:p>
        </w:tc>
        <w:tc>
          <w:tcPr>
            <w:tcBorders>
              <w:bottom w:color="000000" w:space="0" w:sz="4" w:val="single"/>
            </w:tcBorders>
          </w:tcPr>
          <w:p w:rsidR="00000000" w:rsidDel="00000000" w:rsidP="00000000" w:rsidRDefault="00000000" w:rsidRPr="00000000" w14:paraId="0000007C">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Action:</w:t>
            </w:r>
            <w:r w:rsidDel="00000000" w:rsidR="00000000" w:rsidRPr="00000000">
              <w:rPr>
                <w:rFonts w:ascii="Arial Narrow" w:cs="Arial Narrow" w:eastAsia="Arial Narrow" w:hAnsi="Arial Narrow"/>
                <w:sz w:val="22"/>
                <w:szCs w:val="22"/>
                <w:rtl w:val="0"/>
              </w:rPr>
              <w:t xml:space="preserve"> For Approval</w:t>
            </w:r>
            <w:r w:rsidDel="00000000" w:rsidR="00000000" w:rsidRPr="00000000">
              <w:rPr>
                <w:rtl w:val="0"/>
              </w:rPr>
            </w:r>
          </w:p>
          <w:p w:rsidR="00000000" w:rsidDel="00000000" w:rsidP="00000000" w:rsidRDefault="00000000" w:rsidRPr="00000000" w14:paraId="0000007D">
            <w:pPr>
              <w:spacing w:line="242.99999999999997" w:lineRule="auto"/>
              <w:ind w:left="0"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 To approve the Subject Time Allocation for 2026–2027 for:</w:t>
            </w:r>
          </w:p>
          <w:p w:rsidR="00000000" w:rsidDel="00000000" w:rsidP="00000000" w:rsidRDefault="00000000" w:rsidRPr="00000000" w14:paraId="0000007E">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F">
            <w:pPr>
              <w:spacing w:line="242.99999999999997" w:lineRule="auto"/>
              <w:ind w:left="0"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-Secondary 1–5</w:t>
            </w:r>
          </w:p>
          <w:p w:rsidR="00000000" w:rsidDel="00000000" w:rsidP="00000000" w:rsidRDefault="00000000" w:rsidRPr="00000000" w14:paraId="00000080">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-Work-Oriented Training Path (Pre-Work Training Years 1–3)</w:t>
            </w:r>
          </w:p>
          <w:p w:rsidR="00000000" w:rsidDel="00000000" w:rsidP="00000000" w:rsidRDefault="00000000" w:rsidRPr="00000000" w14:paraId="00000081">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-Modified Academic Pathway (MAP)</w:t>
            </w:r>
          </w:p>
          <w:p w:rsidR="00000000" w:rsidDel="00000000" w:rsidP="00000000" w:rsidRDefault="00000000" w:rsidRPr="00000000" w14:paraId="00000082">
            <w:pPr>
              <w:spacing w:line="242.99999999999997"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83">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Overview of:</w:t>
            </w:r>
          </w:p>
          <w:p w:rsidR="00000000" w:rsidDel="00000000" w:rsidP="00000000" w:rsidRDefault="00000000" w:rsidRPr="00000000" w14:paraId="00000084">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-Credit distribution</w:t>
            </w:r>
          </w:p>
          <w:p w:rsidR="00000000" w:rsidDel="00000000" w:rsidP="00000000" w:rsidRDefault="00000000" w:rsidRPr="00000000" w14:paraId="0000008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-Instructional hours per cycle</w:t>
            </w:r>
          </w:p>
          <w:p w:rsidR="00000000" w:rsidDel="00000000" w:rsidP="00000000" w:rsidRDefault="00000000" w:rsidRPr="00000000" w14:paraId="00000086">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sz w:val="22"/>
                <w:szCs w:val="22"/>
                <w:rtl w:val="0"/>
              </w:rPr>
              <w:t xml:space="preserve">-Impact on student programming and course offerings</w:t>
            </w:r>
            <w:r w:rsidDel="00000000" w:rsidR="00000000" w:rsidRPr="00000000">
              <w:rPr>
                <w:rtl w:val="0"/>
              </w:rPr>
            </w:r>
          </w:p>
          <w:p w:rsidR="00000000" w:rsidDel="00000000" w:rsidP="00000000" w:rsidRDefault="00000000" w:rsidRPr="00000000" w14:paraId="00000087">
            <w:pPr>
              <w:spacing w:line="242.99999999999997"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88">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HJH/25-26#13: </w:t>
            </w:r>
          </w:p>
          <w:p w:rsidR="00000000" w:rsidDel="00000000" w:rsidP="00000000" w:rsidRDefault="00000000" w:rsidRPr="00000000" w14:paraId="00000089">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KellyTrempe</w:t>
            </w:r>
          </w:p>
          <w:p w:rsidR="00000000" w:rsidDel="00000000" w:rsidP="00000000" w:rsidRDefault="00000000" w:rsidRPr="00000000" w14:paraId="0000008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Rebecca Brunke</w:t>
            </w:r>
          </w:p>
          <w:p w:rsidR="00000000" w:rsidDel="00000000" w:rsidP="00000000" w:rsidRDefault="00000000" w:rsidRPr="00000000" w14:paraId="0000008B">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8C">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PWHS/25-26#21: </w:t>
            </w:r>
            <w:r w:rsidDel="00000000" w:rsidR="00000000" w:rsidRPr="00000000">
              <w:rPr>
                <w:rtl w:val="0"/>
              </w:rPr>
            </w:r>
          </w:p>
          <w:p w:rsidR="00000000" w:rsidDel="00000000" w:rsidP="00000000" w:rsidRDefault="00000000" w:rsidRPr="00000000" w14:paraId="0000008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Mario Cuglietta</w:t>
            </w:r>
          </w:p>
          <w:p w:rsidR="00000000" w:rsidDel="00000000" w:rsidP="00000000" w:rsidRDefault="00000000" w:rsidRPr="00000000" w14:paraId="0000008E">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sz w:val="22"/>
                <w:szCs w:val="22"/>
                <w:rtl w:val="0"/>
              </w:rPr>
              <w:t xml:space="preserve">Seconded: Me’shel Gulliver Belanger</w:t>
            </w:r>
            <w:r w:rsidDel="00000000" w:rsidR="00000000" w:rsidRPr="00000000">
              <w:rPr>
                <w:rtl w:val="0"/>
              </w:rPr>
            </w:r>
          </w:p>
        </w:tc>
      </w:tr>
      <w:tr>
        <w:trPr>
          <w:cantSplit w:val="0"/>
          <w:trHeight w:val="971" w:hRule="atLeast"/>
          <w:tblHeader w:val="0"/>
        </w:trPr>
        <w:tc>
          <w:tcPr>
            <w:tcBorders>
              <w:bottom w:color="000000" w:space="0" w:sz="4" w:val="single"/>
            </w:tcBorders>
          </w:tcPr>
          <w:p w:rsidR="00000000" w:rsidDel="00000000" w:rsidP="00000000" w:rsidRDefault="00000000" w:rsidRPr="00000000" w14:paraId="0000008F">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8. Trips for approval</w:t>
            </w:r>
          </w:p>
        </w:tc>
        <w:tc>
          <w:tcPr>
            <w:tcBorders>
              <w:bottom w:color="000000" w:space="0" w:sz="4" w:val="single"/>
            </w:tcBorders>
          </w:tcPr>
          <w:p w:rsidR="00000000" w:rsidDel="00000000" w:rsidP="00000000" w:rsidRDefault="00000000" w:rsidRPr="00000000" w14:paraId="00000090">
            <w:pPr>
              <w:spacing w:line="242"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Emailed</w:t>
            </w:r>
          </w:p>
        </w:tc>
        <w:tc>
          <w:tcPr>
            <w:tcBorders>
              <w:bottom w:color="000000" w:space="0" w:sz="4" w:val="single"/>
            </w:tcBorders>
          </w:tcPr>
          <w:p w:rsidR="00000000" w:rsidDel="00000000" w:rsidP="00000000" w:rsidRDefault="00000000" w:rsidRPr="00000000" w14:paraId="00000091">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 Payne</w:t>
            </w:r>
          </w:p>
          <w:p w:rsidR="00000000" w:rsidDel="00000000" w:rsidP="00000000" w:rsidRDefault="00000000" w:rsidRPr="00000000" w14:paraId="00000092">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3">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4">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5">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6">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7">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8">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9">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A">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B">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C">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D">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E">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F">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0">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1">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2">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3">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4">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5">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6">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7">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8">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9">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A">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Kathlene Vibert</w:t>
            </w:r>
          </w:p>
          <w:p w:rsidR="00000000" w:rsidDel="00000000" w:rsidP="00000000" w:rsidRDefault="00000000" w:rsidRPr="00000000" w14:paraId="000000AB">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C">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D">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E">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F">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0">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1">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2">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3">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4">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5">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6">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7">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8">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9">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A">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B">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C">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D">
            <w:pPr>
              <w:spacing w:line="242"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E">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 Payne</w:t>
            </w:r>
          </w:p>
        </w:tc>
        <w:tc>
          <w:tcPr>
            <w:tcBorders>
              <w:bottom w:color="000000" w:space="0" w:sz="4" w:val="single"/>
            </w:tcBorders>
            <w:shd w:fill="c0c0c0" w:val="clear"/>
          </w:tcPr>
          <w:p w:rsidR="00000000" w:rsidDel="00000000" w:rsidP="00000000" w:rsidRDefault="00000000" w:rsidRPr="00000000" w14:paraId="000000BF">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10 min</w:t>
            </w:r>
          </w:p>
        </w:tc>
        <w:tc>
          <w:tcPr>
            <w:tcBorders>
              <w:bottom w:color="000000" w:space="0" w:sz="4"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sz w:val="22"/>
                <w:szCs w:val="22"/>
                <w:rtl w:val="0"/>
              </w:rPr>
              <w:t xml:space="preserve">Grade 10 Educational Field Trip</w:t>
            </w:r>
            <w:r w:rsidDel="00000000" w:rsidR="00000000" w:rsidRPr="00000000">
              <w:rPr>
                <w:rFonts w:ascii="Arial Narrow" w:cs="Arial Narrow" w:eastAsia="Arial Narrow" w:hAnsi="Arial Narrow"/>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Action:</w:t>
            </w:r>
            <w:r w:rsidDel="00000000" w:rsidR="00000000" w:rsidRPr="00000000">
              <w:rPr>
                <w:rFonts w:ascii="Arial Narrow" w:cs="Arial Narrow" w:eastAsia="Arial Narrow" w:hAnsi="Arial Narrow"/>
                <w:sz w:val="22"/>
                <w:szCs w:val="22"/>
                <w:rtl w:val="0"/>
              </w:rPr>
              <w:t xml:space="preserve"> For approval</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 approve a field trip for all Grade 10 students to the Montreal Museum of Fine Arts on Wednesday, May 6, from 9:15 a.m. to 5:30 p.m.</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-Curriculum-linked to Secondary IV English (poetry unit)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-Guided tour and workshop (ekphrastic poetry)</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-Bus transportation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 cost to students (optional spending money)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-Parent pickup required upon return</w:t>
            </w:r>
          </w:p>
          <w:p w:rsidR="00000000" w:rsidDel="00000000" w:rsidP="00000000" w:rsidRDefault="00000000" w:rsidRPr="00000000" w14:paraId="000000CA">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B">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For approval: </w:t>
            </w:r>
          </w:p>
          <w:p w:rsidR="00000000" w:rsidDel="00000000" w:rsidP="00000000" w:rsidRDefault="00000000" w:rsidRPr="00000000" w14:paraId="000000CC">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PWHS/25-26#22: </w:t>
            </w:r>
            <w:r w:rsidDel="00000000" w:rsidR="00000000" w:rsidRPr="00000000">
              <w:rPr>
                <w:rtl w:val="0"/>
              </w:rPr>
            </w:r>
          </w:p>
          <w:p w:rsidR="00000000" w:rsidDel="00000000" w:rsidP="00000000" w:rsidRDefault="00000000" w:rsidRPr="00000000" w14:paraId="000000C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Michelle Voisard</w:t>
            </w:r>
          </w:p>
          <w:p w:rsidR="00000000" w:rsidDel="00000000" w:rsidP="00000000" w:rsidRDefault="00000000" w:rsidRPr="00000000" w14:paraId="000000C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Mario Cuglietta</w:t>
            </w:r>
          </w:p>
          <w:p w:rsidR="00000000" w:rsidDel="00000000" w:rsidP="00000000" w:rsidRDefault="00000000" w:rsidRPr="00000000" w14:paraId="000000CF">
            <w:pPr>
              <w:widowControl w:val="0"/>
              <w:spacing w:line="242.99999999999997"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D0">
            <w:pPr>
              <w:widowControl w:val="0"/>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Centres Program – Sugar Festival Field Trip</w:t>
            </w:r>
            <w:r w:rsidDel="00000000" w:rsidR="00000000" w:rsidRPr="00000000">
              <w:rPr>
                <w:rtl w:val="0"/>
              </w:rPr>
            </w:r>
          </w:p>
          <w:p w:rsidR="00000000" w:rsidDel="00000000" w:rsidP="00000000" w:rsidRDefault="00000000" w:rsidRPr="00000000" w14:paraId="000000D1">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Action:</w:t>
            </w:r>
            <w:r w:rsidDel="00000000" w:rsidR="00000000" w:rsidRPr="00000000">
              <w:rPr>
                <w:rFonts w:ascii="Arial Narrow" w:cs="Arial Narrow" w:eastAsia="Arial Narrow" w:hAnsi="Arial Narrow"/>
                <w:sz w:val="22"/>
                <w:szCs w:val="22"/>
                <w:rtl w:val="0"/>
              </w:rPr>
              <w:t xml:space="preserve"> For approval</w:t>
            </w:r>
          </w:p>
          <w:p w:rsidR="00000000" w:rsidDel="00000000" w:rsidP="00000000" w:rsidRDefault="00000000" w:rsidRPr="00000000" w14:paraId="000000D2">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w:t>
            </w:r>
          </w:p>
          <w:p w:rsidR="00000000" w:rsidDel="00000000" w:rsidP="00000000" w:rsidRDefault="00000000" w:rsidRPr="00000000" w14:paraId="000000D3">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 approve a Centres Program field trip to attend the Sugar Festival on March 26.</w:t>
            </w:r>
          </w:p>
          <w:p w:rsidR="00000000" w:rsidDel="00000000" w:rsidP="00000000" w:rsidRDefault="00000000" w:rsidRPr="00000000" w14:paraId="000000D4">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-Cost to families: $15</w:t>
            </w:r>
          </w:p>
          <w:p w:rsidR="00000000" w:rsidDel="00000000" w:rsidP="00000000" w:rsidRDefault="00000000" w:rsidRPr="00000000" w14:paraId="000000D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 supply coverage required</w:t>
            </w:r>
          </w:p>
          <w:p w:rsidR="00000000" w:rsidDel="00000000" w:rsidP="00000000" w:rsidRDefault="00000000" w:rsidRPr="00000000" w14:paraId="000000D7">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-Information sheet provided to administration</w:t>
            </w:r>
          </w:p>
          <w:p w:rsidR="00000000" w:rsidDel="00000000" w:rsidP="00000000" w:rsidRDefault="00000000" w:rsidRPr="00000000" w14:paraId="000000D8">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9">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HJH/25-26#14: </w:t>
            </w:r>
          </w:p>
          <w:p w:rsidR="00000000" w:rsidDel="00000000" w:rsidP="00000000" w:rsidRDefault="00000000" w:rsidRPr="00000000" w14:paraId="000000D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Sarah Acheson</w:t>
            </w:r>
          </w:p>
          <w:p w:rsidR="00000000" w:rsidDel="00000000" w:rsidP="00000000" w:rsidRDefault="00000000" w:rsidRPr="00000000" w14:paraId="000000DB">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Meredith Daley</w:t>
            </w:r>
          </w:p>
          <w:p w:rsidR="00000000" w:rsidDel="00000000" w:rsidP="00000000" w:rsidRDefault="00000000" w:rsidRPr="00000000" w14:paraId="000000DC">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PWHS/25-26#23: </w:t>
            </w:r>
            <w:r w:rsidDel="00000000" w:rsidR="00000000" w:rsidRPr="00000000">
              <w:rPr>
                <w:rtl w:val="0"/>
              </w:rPr>
            </w:r>
          </w:p>
          <w:p w:rsidR="00000000" w:rsidDel="00000000" w:rsidP="00000000" w:rsidRDefault="00000000" w:rsidRPr="00000000" w14:paraId="000000D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Mario Cuglietta</w:t>
            </w:r>
          </w:p>
          <w:p w:rsidR="00000000" w:rsidDel="00000000" w:rsidP="00000000" w:rsidRDefault="00000000" w:rsidRPr="00000000" w14:paraId="000000D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Ineke Annan</w:t>
            </w:r>
          </w:p>
          <w:p w:rsidR="00000000" w:rsidDel="00000000" w:rsidP="00000000" w:rsidRDefault="00000000" w:rsidRPr="00000000" w14:paraId="000000E0">
            <w:pPr>
              <w:spacing w:line="242.99999999999997" w:lineRule="auto"/>
              <w:rPr>
                <w:rFonts w:ascii="Arial" w:cs="Arial" w:eastAsia="Arial" w:hAnsi="Arial"/>
              </w:rPr>
            </w:pPr>
            <w:r w:rsidDel="00000000" w:rsidR="00000000" w:rsidRPr="00000000">
              <w:rPr>
                <w:rtl w:val="0"/>
              </w:rPr>
            </w:r>
          </w:p>
          <w:p w:rsidR="00000000" w:rsidDel="00000000" w:rsidP="00000000" w:rsidRDefault="00000000" w:rsidRPr="00000000" w14:paraId="000000E1">
            <w:pPr>
              <w:spacing w:line="242.99999999999997"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Philemon Ultimate team </w:t>
            </w:r>
          </w:p>
          <w:p w:rsidR="00000000" w:rsidDel="00000000" w:rsidP="00000000" w:rsidRDefault="00000000" w:rsidRPr="00000000" w14:paraId="000000E2">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Action:</w:t>
            </w:r>
            <w:r w:rsidDel="00000000" w:rsidR="00000000" w:rsidRPr="00000000">
              <w:rPr>
                <w:rFonts w:ascii="Arial Narrow" w:cs="Arial Narrow" w:eastAsia="Arial Narrow" w:hAnsi="Arial Narrow"/>
                <w:sz w:val="22"/>
                <w:szCs w:val="22"/>
                <w:rtl w:val="0"/>
              </w:rPr>
              <w:t xml:space="preserve"> For approval</w:t>
            </w:r>
          </w:p>
          <w:p w:rsidR="00000000" w:rsidDel="00000000" w:rsidP="00000000" w:rsidRDefault="00000000" w:rsidRPr="00000000" w14:paraId="000000E3">
            <w:pPr>
              <w:spacing w:line="242.99999999999997" w:lineRule="auto"/>
              <w:rPr>
                <w:rFonts w:ascii="Arial Narrow" w:cs="Arial Narrow" w:eastAsia="Arial Narrow" w:hAnsi="Arial Narrow"/>
                <w:b w:val="1"/>
                <w:bCs w:val="1"/>
              </w:rPr>
            </w:pPr>
            <w:r w:rsidDel="00000000" w:rsidR="00000000" w:rsidRPr="00000000">
              <w:rPr>
                <w:rFonts w:ascii="Arial Narrow" w:cs="Arial Narrow" w:eastAsia="Arial Narrow" w:hAnsi="Arial Narrow"/>
                <w:sz w:val="22"/>
                <w:szCs w:val="22"/>
                <w:rtl w:val="0"/>
              </w:rPr>
              <w:t xml:space="preserve">Motion: To approve Ultimate team to participate in tournament (UOttawa) on February 18th.. Grant will pay the cost and students will provide own transportation. There are 2 coaches and three teams.</w:t>
            </w:r>
            <w:r w:rsidDel="00000000" w:rsidR="00000000" w:rsidRPr="00000000">
              <w:rPr>
                <w:rtl w:val="0"/>
              </w:rPr>
            </w:r>
          </w:p>
          <w:p w:rsidR="00000000" w:rsidDel="00000000" w:rsidP="00000000" w:rsidRDefault="00000000" w:rsidRPr="00000000" w14:paraId="000000E4">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E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PWHS/25-26#24: </w:t>
            </w:r>
            <w:r w:rsidDel="00000000" w:rsidR="00000000" w:rsidRPr="00000000">
              <w:rPr>
                <w:rtl w:val="0"/>
              </w:rPr>
            </w:r>
          </w:p>
          <w:p w:rsidR="00000000" w:rsidDel="00000000" w:rsidP="00000000" w:rsidRDefault="00000000" w:rsidRPr="00000000" w14:paraId="000000E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Michelle Voisard</w:t>
            </w:r>
          </w:p>
          <w:p w:rsidR="00000000" w:rsidDel="00000000" w:rsidP="00000000" w:rsidRDefault="00000000" w:rsidRPr="00000000" w14:paraId="000000E7">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Ineke Annan</w:t>
            </w:r>
          </w:p>
          <w:p w:rsidR="00000000" w:rsidDel="00000000" w:rsidP="00000000" w:rsidRDefault="00000000" w:rsidRPr="00000000" w14:paraId="000000E8">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E9">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Fundraiser for Kenya</w:t>
            </w:r>
          </w:p>
          <w:p w:rsidR="00000000" w:rsidDel="00000000" w:rsidP="00000000" w:rsidRDefault="00000000" w:rsidRPr="00000000" w14:paraId="000000E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-Bottle Drive, Bake Sale, Cotton Candy, Drive in Movie, Funrun, Trivia Night, Yard Sale, Carwash, Grocery Store, Games Night, Spaghetti Night etc </w:t>
            </w:r>
          </w:p>
          <w:p w:rsidR="00000000" w:rsidDel="00000000" w:rsidP="00000000" w:rsidRDefault="00000000" w:rsidRPr="00000000" w14:paraId="000000EB">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PWHS/25-26#25: </w:t>
            </w:r>
            <w:r w:rsidDel="00000000" w:rsidR="00000000" w:rsidRPr="00000000">
              <w:rPr>
                <w:rtl w:val="0"/>
              </w:rPr>
            </w:r>
          </w:p>
          <w:p w:rsidR="00000000" w:rsidDel="00000000" w:rsidP="00000000" w:rsidRDefault="00000000" w:rsidRPr="00000000" w14:paraId="000000EC">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Suzie Leaman</w:t>
            </w:r>
          </w:p>
          <w:p w:rsidR="00000000" w:rsidDel="00000000" w:rsidP="00000000" w:rsidRDefault="00000000" w:rsidRPr="00000000" w14:paraId="000000E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Natasha Levesque</w:t>
            </w:r>
          </w:p>
        </w:tc>
      </w:tr>
      <w:tr>
        <w:trPr>
          <w:cantSplit w:val="0"/>
          <w:trHeight w:val="322" w:hRule="atLeast"/>
          <w:tblHeader w:val="0"/>
        </w:trPr>
        <w:tc>
          <w:tcPr>
            <w:tcBorders>
              <w:bottom w:color="000000" w:space="0" w:sz="4" w:val="single"/>
            </w:tcBorders>
          </w:tcPr>
          <w:p w:rsidR="00000000" w:rsidDel="00000000" w:rsidP="00000000" w:rsidRDefault="00000000" w:rsidRPr="00000000" w14:paraId="000000EE">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10. Budget</w:t>
            </w:r>
          </w:p>
        </w:tc>
        <w:tc>
          <w:tcPr>
            <w:tcBorders>
              <w:bottom w:color="000000" w:space="0" w:sz="4" w:val="single"/>
            </w:tcBorders>
          </w:tcPr>
          <w:p w:rsidR="00000000" w:rsidDel="00000000" w:rsidP="00000000" w:rsidRDefault="00000000" w:rsidRPr="00000000" w14:paraId="000000EF">
            <w:pPr>
              <w:spacing w:line="242"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tcBorders>
              <w:bottom w:color="000000" w:space="0" w:sz="4" w:val="single"/>
            </w:tcBorders>
          </w:tcPr>
          <w:p w:rsidR="00000000" w:rsidDel="00000000" w:rsidP="00000000" w:rsidRDefault="00000000" w:rsidRPr="00000000" w14:paraId="000000F0">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tcBorders>
              <w:bottom w:color="000000" w:space="0" w:sz="4" w:val="single"/>
            </w:tcBorders>
            <w:shd w:fill="c0c0c0" w:val="clear"/>
          </w:tcPr>
          <w:p w:rsidR="00000000" w:rsidDel="00000000" w:rsidP="00000000" w:rsidRDefault="00000000" w:rsidRPr="00000000" w14:paraId="000000F1">
            <w:pPr>
              <w:spacing w:line="242"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10 min</w:t>
            </w:r>
          </w:p>
        </w:tc>
        <w:tc>
          <w:tcPr>
            <w:tcBorders>
              <w:bottom w:color="00000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Action:</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sz w:val="22"/>
                <w:szCs w:val="22"/>
                <w:u w:val="none"/>
              </w:rPr>
            </w:pPr>
            <w:r w:rsidDel="00000000" w:rsidR="00000000" w:rsidRPr="00000000">
              <w:rPr>
                <w:rFonts w:ascii="Arial Narrow" w:cs="Arial Narrow" w:eastAsia="Arial Narrow" w:hAnsi="Arial Narrow"/>
                <w:sz w:val="22"/>
                <w:szCs w:val="22"/>
                <w:rtl w:val="0"/>
              </w:rPr>
              <w:t xml:space="preserve">January Operational budget: for information</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tl w:val="0"/>
              </w:rPr>
            </w:r>
          </w:p>
        </w:tc>
      </w:tr>
      <w:tr>
        <w:trPr>
          <w:cantSplit w:val="0"/>
          <w:tblHeader w:val="0"/>
        </w:trPr>
        <w:tc>
          <w:tcPr>
            <w:gridSpan w:val="5"/>
            <w:shd w:fill="8eaadb" w:val="clear"/>
          </w:tcPr>
          <w:p w:rsidR="00000000" w:rsidDel="00000000" w:rsidP="00000000" w:rsidRDefault="00000000" w:rsidRPr="00000000" w14:paraId="000000F5">
            <w:pPr>
              <w:spacing w:after="120" w:line="242.99999999999997" w:lineRule="auto"/>
              <w:rPr>
                <w:rFonts w:ascii="Arial Narrow" w:cs="Arial Narrow" w:eastAsia="Arial Narrow" w:hAnsi="Arial Narrow"/>
                <w:b w:val="1"/>
                <w:bCs w:val="1"/>
                <w:color w:val="ff0000"/>
                <w:sz w:val="22"/>
                <w:szCs w:val="22"/>
              </w:rPr>
            </w:pPr>
            <w:r w:rsidDel="00000000" w:rsidR="00000000" w:rsidRPr="00000000">
              <w:rPr>
                <w:rFonts w:ascii="Arial Narrow" w:cs="Arial Narrow" w:eastAsia="Arial Narrow" w:hAnsi="Arial Narrow"/>
                <w:b w:val="1"/>
                <w:bCs w:val="1"/>
                <w:color w:val="0d0d0d"/>
                <w:sz w:val="22"/>
                <w:szCs w:val="22"/>
                <w:rtl w:val="0"/>
              </w:rPr>
              <w:t xml:space="preserve">STANDING REPORTS</w:t>
            </w:r>
            <w:r w:rsidDel="00000000" w:rsidR="00000000" w:rsidRPr="00000000">
              <w:rPr>
                <w:rtl w:val="0"/>
              </w:rPr>
            </w:r>
          </w:p>
        </w:tc>
      </w:tr>
      <w:tr>
        <w:trPr>
          <w:cantSplit w:val="0"/>
          <w:trHeight w:val="445" w:hRule="atLeast"/>
          <w:tblHeader w:val="0"/>
        </w:trPr>
        <w:tc>
          <w:tcPr/>
          <w:p w:rsidR="00000000" w:rsidDel="00000000" w:rsidP="00000000" w:rsidRDefault="00000000" w:rsidRPr="00000000" w14:paraId="000000FA">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12. School Council</w:t>
            </w:r>
          </w:p>
        </w:tc>
        <w:tc>
          <w:tcPr/>
          <w:p w:rsidR="00000000" w:rsidDel="00000000" w:rsidP="00000000" w:rsidRDefault="00000000" w:rsidRPr="00000000" w14:paraId="000000FB">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0FC">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Dodie</w:t>
            </w:r>
          </w:p>
        </w:tc>
        <w:tc>
          <w:tcPr>
            <w:shd w:fill="c0c0c0" w:val="clear"/>
          </w:tcPr>
          <w:p w:rsidR="00000000" w:rsidDel="00000000" w:rsidP="00000000" w:rsidRDefault="00000000" w:rsidRPr="00000000" w14:paraId="000000F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5 min</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-study hall, tutoring (exam period)</w:t>
              <w:br w:type="textWrapping"/>
              <w:t xml:space="preserve">   -HJH: class-time, PWHS: home/in-class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-Black culture festival</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-Spirit week (last week of February)</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-Bear lodge: To be approved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Feb 25th, Maniwaki</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04">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PWHS/25-26#26:</w:t>
            </w:r>
          </w:p>
          <w:p w:rsidR="00000000" w:rsidDel="00000000" w:rsidP="00000000" w:rsidRDefault="00000000" w:rsidRPr="00000000" w14:paraId="0000010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Jody Mendez</w:t>
            </w:r>
          </w:p>
          <w:p w:rsidR="00000000" w:rsidDel="00000000" w:rsidP="00000000" w:rsidRDefault="00000000" w:rsidRPr="00000000" w14:paraId="0000010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Ineke Annan</w:t>
            </w:r>
          </w:p>
          <w:p w:rsidR="00000000" w:rsidDel="00000000" w:rsidP="00000000" w:rsidRDefault="00000000" w:rsidRPr="00000000" w14:paraId="00000107">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08">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HJH/25-26#15:</w:t>
            </w:r>
          </w:p>
          <w:p w:rsidR="00000000" w:rsidDel="00000000" w:rsidP="00000000" w:rsidRDefault="00000000" w:rsidRPr="00000000" w14:paraId="00000109">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Kelly Ann Trempe</w:t>
            </w:r>
          </w:p>
          <w:p w:rsidR="00000000" w:rsidDel="00000000" w:rsidP="00000000" w:rsidRDefault="00000000" w:rsidRPr="00000000" w14:paraId="0000010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Rebecca Brunke</w:t>
            </w:r>
          </w:p>
          <w:p w:rsidR="00000000" w:rsidDel="00000000" w:rsidP="00000000" w:rsidRDefault="00000000" w:rsidRPr="00000000" w14:paraId="0000010B">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0C">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-Musical Amelie, Feb 19th,20th,21st</w:t>
            </w:r>
          </w:p>
          <w:p w:rsidR="00000000" w:rsidDel="00000000" w:rsidP="00000000" w:rsidRDefault="00000000" w:rsidRPr="00000000" w14:paraId="0000010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-Theatre school visit</w:t>
            </w:r>
          </w:p>
          <w:p w:rsidR="00000000" w:rsidDel="00000000" w:rsidP="00000000" w:rsidRDefault="00000000" w:rsidRPr="00000000" w14:paraId="0000010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-Prom rep, candy grams for VD</w:t>
            </w:r>
          </w:p>
          <w:p w:rsidR="00000000" w:rsidDel="00000000" w:rsidP="00000000" w:rsidRDefault="00000000" w:rsidRPr="00000000" w14:paraId="0000010F">
            <w:pPr>
              <w:spacing w:line="242.99999999999997" w:lineRule="auto"/>
              <w:rPr>
                <w:rFonts w:ascii="Arial Narrow" w:cs="Arial Narrow" w:eastAsia="Arial Narrow" w:hAnsi="Arial Narrow"/>
                <w:sz w:val="22"/>
                <w:szCs w:val="22"/>
                <w:highlight w:val="yellow"/>
              </w:rPr>
            </w:pPr>
            <w:r w:rsidDel="00000000" w:rsidR="00000000" w:rsidRPr="00000000">
              <w:rPr>
                <w:rFonts w:ascii="Arial Narrow" w:cs="Arial Narrow" w:eastAsia="Arial Narrow" w:hAnsi="Arial Narrow"/>
                <w:sz w:val="22"/>
                <w:szCs w:val="22"/>
                <w:highlight w:val="yellow"/>
                <w:rtl w:val="0"/>
              </w:rPr>
              <w:t xml:space="preserve">-Next GB, code of conduct, minister specified added “civility” code</w:t>
            </w:r>
            <w:r w:rsidDel="00000000" w:rsidR="00000000" w:rsidRPr="00000000">
              <w:rPr>
                <w:rtl w:val="0"/>
              </w:rPr>
            </w:r>
          </w:p>
        </w:tc>
      </w:tr>
      <w:tr>
        <w:trPr>
          <w:cantSplit w:val="0"/>
          <w:trHeight w:val="410" w:hRule="atLeast"/>
          <w:tblHeader w:val="0"/>
        </w:trPr>
        <w:tc>
          <w:tcPr/>
          <w:p w:rsidR="00000000" w:rsidDel="00000000" w:rsidP="00000000" w:rsidRDefault="00000000" w:rsidRPr="00000000" w14:paraId="00000110">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13. Parents Committee</w:t>
            </w:r>
          </w:p>
        </w:tc>
        <w:tc>
          <w:tcPr/>
          <w:p w:rsidR="00000000" w:rsidDel="00000000" w:rsidP="00000000" w:rsidRDefault="00000000" w:rsidRPr="00000000" w14:paraId="00000111">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112">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Jody Mendes</w:t>
            </w:r>
          </w:p>
        </w:tc>
        <w:tc>
          <w:tcPr>
            <w:shd w:fill="c0c0c0" w:val="clear"/>
          </w:tcPr>
          <w:p w:rsidR="00000000" w:rsidDel="00000000" w:rsidP="00000000" w:rsidRDefault="00000000" w:rsidRPr="00000000" w14:paraId="00000113">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5 min</w:t>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-Medical health policy, change in procedures</w:t>
              <w:br w:type="textWrapping"/>
              <w:t xml:space="preserve">-English Parent’s Association Committee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-PPO assist?</w:t>
            </w:r>
            <w:r w:rsidDel="00000000" w:rsidR="00000000" w:rsidRPr="00000000">
              <w:rPr>
                <w:rtl w:val="0"/>
              </w:rPr>
            </w:r>
          </w:p>
        </w:tc>
      </w:tr>
      <w:tr>
        <w:trPr>
          <w:cantSplit w:val="0"/>
          <w:trHeight w:val="445" w:hRule="atLeast"/>
          <w:tblHeader w:val="0"/>
        </w:trPr>
        <w:tc>
          <w:tcPr/>
          <w:p w:rsidR="00000000" w:rsidDel="00000000" w:rsidP="00000000" w:rsidRDefault="00000000" w:rsidRPr="00000000" w14:paraId="00000116">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14.SEAC</w:t>
            </w:r>
          </w:p>
        </w:tc>
        <w:tc>
          <w:tcPr/>
          <w:p w:rsidR="00000000" w:rsidDel="00000000" w:rsidP="00000000" w:rsidRDefault="00000000" w:rsidRPr="00000000" w14:paraId="00000117">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118">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TBD</w:t>
            </w:r>
          </w:p>
        </w:tc>
        <w:tc>
          <w:tcPr>
            <w:shd w:fill="c0c0c0" w:val="clear"/>
          </w:tcPr>
          <w:p w:rsidR="00000000" w:rsidDel="00000000" w:rsidP="00000000" w:rsidRDefault="00000000" w:rsidRPr="00000000" w14:paraId="00000119">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N/A</w:t>
            </w:r>
          </w:p>
        </w:tc>
        <w:tc>
          <w:tcPr/>
          <w:p w:rsidR="00000000" w:rsidDel="00000000" w:rsidP="00000000" w:rsidRDefault="00000000" w:rsidRPr="00000000" w14:paraId="0000011A">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Parents with students who have an IEP can submit their names to the school office, the list of names will then be shared with the Parents committee to vote on.</w:t>
            </w:r>
          </w:p>
        </w:tc>
      </w:tr>
      <w:tr>
        <w:trPr>
          <w:cantSplit w:val="0"/>
          <w:trHeight w:val="445" w:hRule="atLeast"/>
          <w:tblHeader w:val="0"/>
        </w:trPr>
        <w:tc>
          <w:tcPr/>
          <w:p w:rsidR="00000000" w:rsidDel="00000000" w:rsidP="00000000" w:rsidRDefault="00000000" w:rsidRPr="00000000" w14:paraId="0000011B">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15. Students</w:t>
            </w:r>
          </w:p>
        </w:tc>
        <w:tc>
          <w:tcPr/>
          <w:p w:rsidR="00000000" w:rsidDel="00000000" w:rsidP="00000000" w:rsidRDefault="00000000" w:rsidRPr="00000000" w14:paraId="0000011C">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11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Madison Conforth, Alexie Voisard</w:t>
            </w:r>
          </w:p>
        </w:tc>
        <w:tc>
          <w:tcPr>
            <w:shd w:fill="c0c0c0" w:val="clear"/>
          </w:tcPr>
          <w:p w:rsidR="00000000" w:rsidDel="00000000" w:rsidP="00000000" w:rsidRDefault="00000000" w:rsidRPr="00000000" w14:paraId="0000011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10</w:t>
            </w:r>
          </w:p>
        </w:tc>
        <w:tc>
          <w:tcPr/>
          <w:p w:rsidR="00000000" w:rsidDel="00000000" w:rsidP="00000000" w:rsidRDefault="00000000" w:rsidRPr="00000000" w14:paraId="0000011F">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names of 2 interested students were provided to M. Voisard for consideration.</w:t>
            </w:r>
          </w:p>
          <w:p w:rsidR="00000000" w:rsidDel="00000000" w:rsidP="00000000" w:rsidRDefault="00000000" w:rsidRPr="00000000" w14:paraId="00000120">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21">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-Food sensitivities (i.e. gluten intolerance, celiac, vegan, halal); requesting options</w:t>
            </w:r>
          </w:p>
          <w:p w:rsidR="00000000" w:rsidDel="00000000" w:rsidP="00000000" w:rsidRDefault="00000000" w:rsidRPr="00000000" w14:paraId="00000122">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-Susie Leamen addressed request, will be looking into it. Currently providing some options</w:t>
            </w:r>
          </w:p>
        </w:tc>
      </w:tr>
      <w:tr>
        <w:trPr>
          <w:cantSplit w:val="0"/>
          <w:tblHeader w:val="0"/>
        </w:trPr>
        <w:tc>
          <w:tcPr>
            <w:gridSpan w:val="5"/>
            <w:shd w:fill="8eaadb" w:val="clear"/>
          </w:tcPr>
          <w:p w:rsidR="00000000" w:rsidDel="00000000" w:rsidP="00000000" w:rsidRDefault="00000000" w:rsidRPr="00000000" w14:paraId="00000123">
            <w:pPr>
              <w:spacing w:after="120" w:line="242.99999999999997" w:lineRule="auto"/>
              <w:rPr>
                <w:rFonts w:ascii="Arial Narrow" w:cs="Arial Narrow" w:eastAsia="Arial Narrow" w:hAnsi="Arial Narrow"/>
                <w:b w:val="1"/>
                <w:bCs w:val="1"/>
                <w:color w:val="ff0000"/>
                <w:sz w:val="22"/>
                <w:szCs w:val="22"/>
              </w:rPr>
            </w:pPr>
            <w:r w:rsidDel="00000000" w:rsidR="00000000" w:rsidRPr="00000000">
              <w:rPr>
                <w:rFonts w:ascii="Arial Narrow" w:cs="Arial Narrow" w:eastAsia="Arial Narrow" w:hAnsi="Arial Narrow"/>
                <w:b w:val="1"/>
                <w:bCs w:val="1"/>
                <w:color w:val="0d0d0d"/>
                <w:sz w:val="22"/>
                <w:szCs w:val="22"/>
                <w:rtl w:val="0"/>
              </w:rPr>
              <w:t xml:space="preserve">CLOSING</w:t>
            </w:r>
            <w:r w:rsidDel="00000000" w:rsidR="00000000" w:rsidRPr="00000000">
              <w:rPr>
                <w:rtl w:val="0"/>
              </w:rPr>
            </w:r>
          </w:p>
        </w:tc>
      </w:tr>
      <w:tr>
        <w:trPr>
          <w:cantSplit w:val="0"/>
          <w:trHeight w:val="445" w:hRule="atLeast"/>
          <w:tblHeader w:val="0"/>
        </w:trPr>
        <w:tc>
          <w:tcPr/>
          <w:p w:rsidR="00000000" w:rsidDel="00000000" w:rsidP="00000000" w:rsidRDefault="00000000" w:rsidRPr="00000000" w14:paraId="00000128">
            <w:pPr>
              <w:widowControl w:val="0"/>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16. Next Meeting: </w:t>
            </w:r>
            <w:r w:rsidDel="00000000" w:rsidR="00000000" w:rsidRPr="00000000">
              <w:rPr>
                <w:sz w:val="23"/>
                <w:szCs w:val="23"/>
                <w:rtl w:val="0"/>
              </w:rPr>
              <w:t xml:space="preserve"> chaired by PWHS, Feb 25</w:t>
            </w:r>
            <w:r w:rsidDel="00000000" w:rsidR="00000000" w:rsidRPr="00000000">
              <w:rPr>
                <w:sz w:val="23"/>
                <w:szCs w:val="23"/>
                <w:vertAlign w:val="superscript"/>
                <w:rtl w:val="0"/>
              </w:rPr>
              <w:t xml:space="preserve">h</w:t>
            </w:r>
            <w:r w:rsidDel="00000000" w:rsidR="00000000" w:rsidRPr="00000000">
              <w:rPr>
                <w:sz w:val="23"/>
                <w:szCs w:val="23"/>
                <w:rtl w:val="0"/>
              </w:rPr>
              <w:t xml:space="preserve"> -virtual</w:t>
            </w:r>
            <w:r w:rsidDel="00000000" w:rsidR="00000000" w:rsidRPr="00000000">
              <w:rPr>
                <w:rtl w:val="0"/>
              </w:rPr>
            </w:r>
          </w:p>
          <w:p w:rsidR="00000000" w:rsidDel="00000000" w:rsidP="00000000" w:rsidRDefault="00000000" w:rsidRPr="00000000" w14:paraId="00000129">
            <w:pPr>
              <w:widowControl w:val="0"/>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2A">
            <w:pPr>
              <w:widowControl w:val="0"/>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i w:val="1"/>
                <w:iCs w:val="1"/>
                <w:sz w:val="22"/>
                <w:szCs w:val="22"/>
                <w:u w:val="single"/>
                <w:rtl w:val="0"/>
              </w:rPr>
              <w:t xml:space="preserve">Mark your calendars</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12B">
            <w:pPr>
              <w:rPr>
                <w:rFonts w:ascii="Calibri" w:cs="Calibri" w:eastAsia="Calibri" w:hAnsi="Calibri"/>
                <w:sz w:val="20"/>
                <w:szCs w:val="20"/>
                <w:vertAlign w:val="superscript"/>
              </w:rPr>
            </w:pPr>
            <w:r w:rsidDel="00000000" w:rsidR="00000000" w:rsidRPr="00000000">
              <w:rPr>
                <w:rFonts w:ascii="Calibri" w:cs="Calibri" w:eastAsia="Calibri" w:hAnsi="Calibri"/>
                <w:sz w:val="20"/>
                <w:szCs w:val="20"/>
                <w:rtl w:val="0"/>
              </w:rPr>
              <w:t xml:space="preserve">General Assembly Sept. 18</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Oct. 22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Nov. 19</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Dec. 11</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Jan. 21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yellow"/>
                <w:rtl w:val="0"/>
              </w:rPr>
              <w:t xml:space="preserve">Feb. 25</w:t>
            </w:r>
            <w:r w:rsidDel="00000000" w:rsidR="00000000" w:rsidRPr="00000000">
              <w:rPr>
                <w:rFonts w:ascii="Calibri" w:cs="Calibri" w:eastAsia="Calibri" w:hAnsi="Calibri"/>
                <w:sz w:val="20"/>
                <w:szCs w:val="20"/>
                <w:highlight w:val="yellow"/>
                <w:vertAlign w:val="superscript"/>
                <w:rtl w:val="0"/>
              </w:rPr>
              <w:t xml:space="preserve">th</w:t>
            </w:r>
            <w:r w:rsidDel="00000000" w:rsidR="00000000" w:rsidRPr="00000000">
              <w:rPr>
                <w:rFonts w:ascii="Calibri" w:cs="Calibri" w:eastAsia="Calibri" w:hAnsi="Calibri"/>
                <w:sz w:val="20"/>
                <w:szCs w:val="20"/>
                <w:rtl w:val="0"/>
              </w:rPr>
              <w:t xml:space="preserve"> , March 25</w:t>
            </w:r>
            <w:r w:rsidDel="00000000" w:rsidR="00000000" w:rsidRPr="00000000">
              <w:rPr>
                <w:rFonts w:ascii="Calibri" w:cs="Calibri" w:eastAsia="Calibri" w:hAnsi="Calibri"/>
                <w:sz w:val="20"/>
                <w:szCs w:val="20"/>
                <w:vertAlign w:val="superscript"/>
                <w:rtl w:val="0"/>
              </w:rPr>
              <w:t xml:space="preserve">th, </w:t>
            </w:r>
            <w:r w:rsidDel="00000000" w:rsidR="00000000" w:rsidRPr="00000000">
              <w:rPr>
                <w:rFonts w:ascii="Calibri" w:cs="Calibri" w:eastAsia="Calibri" w:hAnsi="Calibri"/>
                <w:sz w:val="20"/>
                <w:szCs w:val="20"/>
                <w:rtl w:val="0"/>
              </w:rPr>
              <w:t xml:space="preserve">Apr. 22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May 20</w:t>
            </w:r>
            <w:r w:rsidDel="00000000" w:rsidR="00000000" w:rsidRPr="00000000">
              <w:rPr>
                <w:rFonts w:ascii="Calibri" w:cs="Calibri" w:eastAsia="Calibri" w:hAnsi="Calibri"/>
                <w:sz w:val="20"/>
                <w:szCs w:val="20"/>
                <w:vertAlign w:val="superscript"/>
                <w:rtl w:val="0"/>
              </w:rPr>
              <w:t xml:space="preserve">th, </w:t>
            </w:r>
          </w:p>
          <w:p w:rsidR="00000000" w:rsidDel="00000000" w:rsidP="00000000" w:rsidRDefault="00000000" w:rsidRPr="00000000" w14:paraId="0000012C">
            <w:pPr>
              <w:widowControl w:val="0"/>
              <w:spacing w:line="242.99999999999997" w:lineRule="auto"/>
              <w:rPr>
                <w:rFonts w:ascii="Arial Narrow" w:cs="Arial Narrow" w:eastAsia="Arial Narrow" w:hAnsi="Arial Narrow"/>
                <w:b w:val="1"/>
                <w:bCs w:val="1"/>
                <w:sz w:val="22"/>
                <w:szCs w:val="22"/>
              </w:rPr>
            </w:pPr>
            <w:r w:rsidDel="00000000" w:rsidR="00000000" w:rsidRPr="00000000">
              <w:rPr>
                <w:rtl w:val="0"/>
              </w:rPr>
            </w:r>
          </w:p>
        </w:tc>
        <w:tc>
          <w:tcPr/>
          <w:p w:rsidR="00000000" w:rsidDel="00000000" w:rsidP="00000000" w:rsidRDefault="00000000" w:rsidRPr="00000000" w14:paraId="0000012D">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12E">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Chairs</w:t>
            </w:r>
          </w:p>
          <w:p w:rsidR="00000000" w:rsidDel="00000000" w:rsidP="00000000" w:rsidRDefault="00000000" w:rsidRPr="00000000" w14:paraId="0000012F">
            <w:pPr>
              <w:spacing w:line="242.99999999999997" w:lineRule="auto"/>
              <w:rPr>
                <w:rFonts w:ascii="Arial Narrow" w:cs="Arial Narrow" w:eastAsia="Arial Narrow" w:hAnsi="Arial Narrow"/>
                <w:sz w:val="22"/>
                <w:szCs w:val="22"/>
              </w:rPr>
            </w:pPr>
            <w:r w:rsidDel="00000000" w:rsidR="00000000" w:rsidRPr="00000000">
              <w:rPr>
                <w:rtl w:val="0"/>
              </w:rPr>
            </w:r>
          </w:p>
        </w:tc>
        <w:tc>
          <w:tcPr>
            <w:shd w:fill="c0c0c0" w:val="clear"/>
          </w:tcPr>
          <w:p w:rsidR="00000000" w:rsidDel="00000000" w:rsidP="00000000" w:rsidRDefault="00000000" w:rsidRPr="00000000" w14:paraId="00000130">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 min</w:t>
            </w:r>
          </w:p>
        </w:tc>
        <w:tc>
          <w:tcPr/>
          <w:p w:rsidR="00000000" w:rsidDel="00000000" w:rsidP="00000000" w:rsidRDefault="00000000" w:rsidRPr="00000000" w14:paraId="00000131">
            <w:pPr>
              <w:spacing w:line="242.99999999999997" w:lineRule="auto"/>
              <w:rPr>
                <w:rFonts w:ascii="Arial Narrow" w:cs="Arial Narrow" w:eastAsia="Arial Narrow" w:hAnsi="Arial Narrow"/>
                <w:sz w:val="22"/>
                <w:szCs w:val="22"/>
              </w:rPr>
            </w:pPr>
            <w:r w:rsidDel="00000000" w:rsidR="00000000" w:rsidRPr="00000000">
              <w:rPr>
                <w:rtl w:val="0"/>
              </w:rPr>
            </w:r>
          </w:p>
        </w:tc>
      </w:tr>
      <w:tr>
        <w:trPr>
          <w:cantSplit w:val="0"/>
          <w:trHeight w:val="445" w:hRule="atLeast"/>
          <w:tblHeader w:val="0"/>
        </w:trPr>
        <w:tc>
          <w:tcPr/>
          <w:p w:rsidR="00000000" w:rsidDel="00000000" w:rsidP="00000000" w:rsidRDefault="00000000" w:rsidRPr="00000000" w14:paraId="00000132">
            <w:pPr>
              <w:widowControl w:val="0"/>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17. Adjournment</w:t>
            </w:r>
          </w:p>
        </w:tc>
        <w:tc>
          <w:tcPr/>
          <w:p w:rsidR="00000000" w:rsidDel="00000000" w:rsidP="00000000" w:rsidRDefault="00000000" w:rsidRPr="00000000" w14:paraId="00000133">
            <w:pPr>
              <w:spacing w:line="242.99999999999997" w:lineRule="auto"/>
              <w:jc w:val="cente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Verbal</w:t>
            </w:r>
          </w:p>
        </w:tc>
        <w:tc>
          <w:tcPr/>
          <w:p w:rsidR="00000000" w:rsidDel="00000000" w:rsidP="00000000" w:rsidRDefault="00000000" w:rsidRPr="00000000" w14:paraId="00000134">
            <w:pPr>
              <w:spacing w:line="242.99999999999997"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sz w:val="22"/>
                <w:szCs w:val="22"/>
                <w:rtl w:val="0"/>
              </w:rPr>
              <w:t xml:space="preserve">Chairs</w:t>
            </w:r>
            <w:r w:rsidDel="00000000" w:rsidR="00000000" w:rsidRPr="00000000">
              <w:rPr>
                <w:rtl w:val="0"/>
              </w:rPr>
            </w:r>
          </w:p>
        </w:tc>
        <w:tc>
          <w:tcPr>
            <w:shd w:fill="c0c0c0" w:val="clear"/>
          </w:tcPr>
          <w:p w:rsidR="00000000" w:rsidDel="00000000" w:rsidP="00000000" w:rsidRDefault="00000000" w:rsidRPr="00000000" w14:paraId="00000135">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 min</w:t>
            </w:r>
          </w:p>
        </w:tc>
        <w:tc>
          <w:tcPr/>
          <w:p w:rsidR="00000000" w:rsidDel="00000000" w:rsidP="00000000" w:rsidRDefault="00000000" w:rsidRPr="00000000" w14:paraId="00000136">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Adjournment at 18h40.</w:t>
            </w:r>
          </w:p>
          <w:p w:rsidR="00000000" w:rsidDel="00000000" w:rsidP="00000000" w:rsidRDefault="00000000" w:rsidRPr="00000000" w14:paraId="00000137">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PWHS/25-26:</w:t>
            </w:r>
          </w:p>
          <w:p w:rsidR="00000000" w:rsidDel="00000000" w:rsidP="00000000" w:rsidRDefault="00000000" w:rsidRPr="00000000" w14:paraId="00000138">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Jane Bouchard</w:t>
            </w:r>
          </w:p>
          <w:p w:rsidR="00000000" w:rsidDel="00000000" w:rsidP="00000000" w:rsidRDefault="00000000" w:rsidRPr="00000000" w14:paraId="00000139">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Ineke Annan</w:t>
            </w:r>
          </w:p>
          <w:p w:rsidR="00000000" w:rsidDel="00000000" w:rsidP="00000000" w:rsidRDefault="00000000" w:rsidRPr="00000000" w14:paraId="0000013A">
            <w:pPr>
              <w:spacing w:line="242.99999999999997"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3B">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HJH/25-26:</w:t>
            </w:r>
          </w:p>
          <w:p w:rsidR="00000000" w:rsidDel="00000000" w:rsidP="00000000" w:rsidRDefault="00000000" w:rsidRPr="00000000" w14:paraId="0000013C">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Motioned:  Kelly-Anne Trempe</w:t>
            </w:r>
          </w:p>
          <w:p w:rsidR="00000000" w:rsidDel="00000000" w:rsidP="00000000" w:rsidRDefault="00000000" w:rsidRPr="00000000" w14:paraId="0000013D">
            <w:pPr>
              <w:spacing w:line="242.99999999999997"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Seconded: Meredith Daley</w:t>
            </w:r>
          </w:p>
          <w:p w:rsidR="00000000" w:rsidDel="00000000" w:rsidP="00000000" w:rsidRDefault="00000000" w:rsidRPr="00000000" w14:paraId="0000013E">
            <w:pPr>
              <w:spacing w:line="242.99999999999997" w:lineRule="auto"/>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13F">
      <w:pPr>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sectPr>
      <w:headerReference r:id="rId7" w:type="default"/>
      <w:pgSz w:h="15840" w:w="12240" w:orient="portrait"/>
      <w:pgMar w:bottom="567"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ind w:right="18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Hadley Junior High School &amp; Philemon Wright High School Governing Boards</w:t>
    </w:r>
  </w:p>
  <w:p w:rsidR="00000000" w:rsidDel="00000000" w:rsidP="00000000" w:rsidRDefault="00000000" w:rsidRPr="00000000" w14:paraId="00000142">
    <w:pPr>
      <w:ind w:right="18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Joint Meeting Agenda</w:t>
    </w:r>
  </w:p>
  <w:p w:rsidR="00000000" w:rsidDel="00000000" w:rsidP="00000000" w:rsidRDefault="00000000" w:rsidRPr="00000000" w14:paraId="00000143">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Wednesday, January 21st, 2026 </w:t>
    </w:r>
  </w:p>
  <w:p w:rsidR="00000000" w:rsidDel="00000000" w:rsidP="00000000" w:rsidRDefault="00000000" w:rsidRPr="00000000" w14:paraId="00000144">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5:30PM to 7:00PM</w:t>
    </w:r>
  </w:p>
  <w:p w:rsidR="00000000" w:rsidDel="00000000" w:rsidP="00000000" w:rsidRDefault="00000000" w:rsidRPr="00000000" w14:paraId="00000145">
    <w:pPr>
      <w:jc w:val="center"/>
      <w:rPr>
        <w:rFonts w:ascii="Calibri" w:cs="Calibri" w:eastAsia="Calibri" w:hAnsi="Calibri"/>
        <w:b w:val="1"/>
        <w:bCs w:val="1"/>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41484"/>
    <w:pPr>
      <w:ind w:left="720"/>
      <w:contextualSpacing w:val="1"/>
    </w:pPr>
  </w:style>
  <w:style w:type="paragraph" w:styleId="Header">
    <w:name w:val="header"/>
    <w:basedOn w:val="Normal"/>
    <w:link w:val="HeaderChar"/>
    <w:uiPriority w:val="99"/>
    <w:unhideWhenUsed w:val="1"/>
    <w:rsid w:val="00441484"/>
    <w:pPr>
      <w:tabs>
        <w:tab w:val="center" w:pos="4680"/>
        <w:tab w:val="right" w:pos="9360"/>
      </w:tabs>
    </w:pPr>
  </w:style>
  <w:style w:type="character" w:styleId="HeaderChar" w:customStyle="1">
    <w:name w:val="Header Char"/>
    <w:basedOn w:val="DefaultParagraphFont"/>
    <w:link w:val="Header"/>
    <w:uiPriority w:val="99"/>
    <w:rsid w:val="00441484"/>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441484"/>
    <w:pPr>
      <w:tabs>
        <w:tab w:val="center" w:pos="4680"/>
        <w:tab w:val="right" w:pos="9360"/>
      </w:tabs>
    </w:pPr>
  </w:style>
  <w:style w:type="character" w:styleId="FooterChar" w:customStyle="1">
    <w:name w:val="Footer Char"/>
    <w:basedOn w:val="DefaultParagraphFont"/>
    <w:link w:val="Footer"/>
    <w:uiPriority w:val="99"/>
    <w:rsid w:val="00441484"/>
    <w:rPr>
      <w:rFonts w:ascii="Times New Roman" w:cs="Times New Roman" w:eastAsia="Times New Roman" w:hAnsi="Times New Roman"/>
      <w:sz w:val="24"/>
      <w:szCs w:val="24"/>
      <w:lang w:val="en-US"/>
    </w:rPr>
  </w:style>
  <w:style w:type="character" w:styleId="Heading2Char" w:customStyle="1">
    <w:name w:val="Heading 2 Char"/>
    <w:basedOn w:val="DefaultParagraphFont"/>
    <w:link w:val="Heading2"/>
    <w:uiPriority w:val="9"/>
    <w:rsid w:val="00441484"/>
    <w:rPr>
      <w:rFonts w:asciiTheme="majorHAnsi" w:cstheme="majorBidi" w:eastAsiaTheme="majorEastAsia" w:hAnsiTheme="majorHAnsi"/>
      <w:color w:val="2e74b5" w:themeColor="accent1" w:themeShade="0000BF"/>
      <w:sz w:val="26"/>
      <w:szCs w:val="26"/>
      <w:lang w:val="en-US"/>
    </w:rPr>
  </w:style>
  <w:style w:type="paragraph" w:styleId="Default" w:customStyle="1">
    <w:name w:val="Default"/>
    <w:rsid w:val="007C20BA"/>
    <w:pPr>
      <w:autoSpaceDE w:val="0"/>
      <w:autoSpaceDN w:val="0"/>
      <w:adjustRightInd w:val="0"/>
      <w:spacing w:after="0" w:line="240" w:lineRule="auto"/>
    </w:pPr>
    <w:rPr>
      <w:rFonts w:ascii="Calibri" w:cs="Calibri" w:hAnsi="Calibri"/>
      <w:color w:val="000000"/>
      <w:sz w:val="24"/>
      <w:szCs w:val="24"/>
    </w:rPr>
  </w:style>
  <w:style w:type="character" w:styleId="xcontentpasted0" w:customStyle="1">
    <w:name w:val="x_contentpasted0"/>
    <w:basedOn w:val="DefaultParagraphFont"/>
    <w:rsid w:val="00546626"/>
  </w:style>
  <w:style w:type="character" w:styleId="xxapple-converted-space" w:customStyle="1">
    <w:name w:val="x_x_apple-converted-space"/>
    <w:basedOn w:val="DefaultParagraphFont"/>
    <w:rsid w:val="00546626"/>
  </w:style>
  <w:style w:type="character" w:styleId="contentpasted0" w:customStyle="1">
    <w:name w:val="contentpasted0"/>
    <w:basedOn w:val="DefaultParagraphFont"/>
    <w:rsid w:val="00291EB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g8xmhx1jdKvaXNFFrkK6Xa9XA==">CgMxLjA4AHIhMTlNaXczTWFuN3RhT0cyTDV6RW01ZWR4bVg4OXZ6VThT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2025-11-13T17:04:00Z</dcterms:created>
  <dc:creator>Richard, Isabelle -SWCP</dc:creator>
</cp:coreProperties>
</file>